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F2007" w14:textId="77777777" w:rsidR="00170AD5" w:rsidRPr="00170AD5" w:rsidRDefault="00170AD5" w:rsidP="00170AD5">
      <w:pPr>
        <w:jc w:val="both"/>
        <w:rPr>
          <w:rFonts w:ascii="Tahoma" w:hAnsi="Tahoma" w:cs="Tahoma"/>
          <w:b/>
          <w:bCs/>
        </w:rPr>
      </w:pPr>
      <w:r w:rsidRPr="00BB39E2">
        <w:rPr>
          <w:rFonts w:ascii="Tahoma" w:hAnsi="Tahoma" w:cs="Tahoma"/>
          <w:b/>
          <w:bCs/>
        </w:rPr>
        <w:t xml:space="preserve">PZU </w:t>
      </w:r>
      <w:r>
        <w:rPr>
          <w:rFonts w:ascii="Tahoma" w:hAnsi="Tahoma" w:cs="Tahoma"/>
          <w:b/>
          <w:bCs/>
        </w:rPr>
        <w:t xml:space="preserve">Kindlustuse võistlus </w:t>
      </w:r>
      <w:r w:rsidR="008935AE">
        <w:rPr>
          <w:rFonts w:ascii="Tahoma" w:hAnsi="Tahoma" w:cs="Tahoma"/>
          <w:b/>
          <w:bCs/>
        </w:rPr>
        <w:t>„</w:t>
      </w:r>
      <w:r>
        <w:rPr>
          <w:rFonts w:ascii="Tahoma" w:hAnsi="Tahoma" w:cs="Tahoma"/>
          <w:b/>
          <w:bCs/>
        </w:rPr>
        <w:t>Tallinna parim parkija</w:t>
      </w:r>
      <w:r w:rsidRPr="00BB39E2">
        <w:rPr>
          <w:rFonts w:ascii="Tahoma" w:hAnsi="Tahoma" w:cs="Tahoma"/>
          <w:b/>
          <w:bCs/>
        </w:rPr>
        <w:t>!</w:t>
      </w:r>
      <w:r w:rsidR="008935AE">
        <w:rPr>
          <w:rFonts w:ascii="Tahoma" w:hAnsi="Tahoma" w:cs="Tahoma"/>
          <w:b/>
          <w:bCs/>
        </w:rPr>
        <w:t>“</w:t>
      </w:r>
      <w:r w:rsidRPr="00BB39E2">
        <w:rPr>
          <w:rFonts w:ascii="Tahoma" w:hAnsi="Tahoma" w:cs="Tahoma"/>
          <w:b/>
          <w:bCs/>
        </w:rPr>
        <w:t xml:space="preserve"> </w:t>
      </w:r>
    </w:p>
    <w:p w14:paraId="5E6C99A3" w14:textId="77777777" w:rsidR="00170AD5" w:rsidRDefault="00170AD5" w:rsidP="00D379EE">
      <w:pPr>
        <w:rPr>
          <w:rFonts w:ascii="Tahoma" w:hAnsi="Tahoma" w:cs="Tahoma"/>
          <w:b/>
        </w:rPr>
      </w:pPr>
    </w:p>
    <w:p w14:paraId="074EEE0A" w14:textId="77777777" w:rsidR="00D379EE" w:rsidRPr="00170AD5" w:rsidRDefault="00D379EE" w:rsidP="00D379EE">
      <w:pPr>
        <w:rPr>
          <w:rFonts w:ascii="Tahoma" w:hAnsi="Tahoma" w:cs="Tahoma"/>
          <w:b/>
        </w:rPr>
      </w:pPr>
      <w:r w:rsidRPr="00D379EE">
        <w:rPr>
          <w:rFonts w:ascii="Tahoma" w:hAnsi="Tahoma" w:cs="Tahoma"/>
          <w:b/>
        </w:rPr>
        <w:t>Võistlusreeglid</w:t>
      </w:r>
    </w:p>
    <w:p w14:paraId="7A0EB7B7" w14:textId="77777777" w:rsidR="00BD6FC0" w:rsidRPr="00D5511B" w:rsidRDefault="008935AE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Võisteldakse oskuses</w:t>
      </w:r>
      <w:r w:rsidR="00BD6FC0" w:rsidRPr="00D5511B">
        <w:rPr>
          <w:rFonts w:ascii="Tahoma" w:hAnsi="Tahoma" w:cs="Tahoma"/>
          <w:lang w:val="et-EE"/>
        </w:rPr>
        <w:t xml:space="preserve"> parkida sõiduk ühe manöövriga võimalikult täpselt kahe sõiduki ja parkimisjoonte vahele.</w:t>
      </w:r>
    </w:p>
    <w:p w14:paraId="21AAEFA1" w14:textId="77777777" w:rsidR="00BD6FC0" w:rsidRPr="00D5511B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>Punktis 1 nimetatud manööver peab olema sooritatud tagurdades.</w:t>
      </w:r>
    </w:p>
    <w:p w14:paraId="35B7A89D" w14:textId="77777777" w:rsidR="00BD6FC0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>Muud manöövrid peale punktis 1 nimetatud manöövri ei ole lubatud.</w:t>
      </w:r>
    </w:p>
    <w:p w14:paraId="61CC608E" w14:textId="4C3FDC5D" w:rsidR="006C03F0" w:rsidRPr="00723BA0" w:rsidRDefault="006C03F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bookmarkStart w:id="0" w:name="_GoBack"/>
      <w:bookmarkEnd w:id="0"/>
      <w:r w:rsidRPr="00723BA0">
        <w:rPr>
          <w:rFonts w:ascii="Tahoma" w:hAnsi="Tahoma" w:cs="Tahoma"/>
          <w:lang w:val="et-EE"/>
        </w:rPr>
        <w:t xml:space="preserve">Manööver tuleb sooritada </w:t>
      </w:r>
      <w:r w:rsidR="00723BA0" w:rsidRPr="00723BA0">
        <w:rPr>
          <w:rFonts w:ascii="Tahoma" w:hAnsi="Tahoma" w:cs="Tahoma"/>
          <w:lang w:val="et-EE"/>
        </w:rPr>
        <w:t>2</w:t>
      </w:r>
      <w:r w:rsidR="0008107E" w:rsidRPr="00723BA0">
        <w:rPr>
          <w:rFonts w:ascii="Tahoma" w:hAnsi="Tahoma" w:cs="Tahoma"/>
          <w:lang w:val="et-EE"/>
        </w:rPr>
        <w:t xml:space="preserve">5 </w:t>
      </w:r>
      <w:r w:rsidRPr="00723BA0">
        <w:rPr>
          <w:rFonts w:ascii="Tahoma" w:hAnsi="Tahoma" w:cs="Tahoma"/>
          <w:lang w:val="et-EE"/>
        </w:rPr>
        <w:t xml:space="preserve">sekundi jooksul. </w:t>
      </w:r>
    </w:p>
    <w:p w14:paraId="78A11966" w14:textId="77777777" w:rsidR="00D5511B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>Pargitud sõiduki lõppasendis ei tohi sõiduk olla ületanud parkimiskohta tähistavaid jooni.</w:t>
      </w:r>
      <w:r w:rsidR="00D5511B" w:rsidRPr="00D5511B">
        <w:rPr>
          <w:rFonts w:ascii="Tahoma" w:hAnsi="Tahoma" w:cs="Tahoma"/>
          <w:lang w:val="et-EE"/>
        </w:rPr>
        <w:t xml:space="preserve"> </w:t>
      </w:r>
    </w:p>
    <w:p w14:paraId="57585AE2" w14:textId="48F5C356" w:rsidR="006C03F0" w:rsidRPr="000C6269" w:rsidRDefault="00D5511B" w:rsidP="006C03F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Võitjaks loetakse võistleja, kelle sõiduk on pargitu</w:t>
      </w:r>
      <w:r w:rsidR="009B2CAD">
        <w:rPr>
          <w:rFonts w:ascii="Tahoma" w:hAnsi="Tahoma" w:cs="Tahoma"/>
          <w:lang w:val="et-EE"/>
        </w:rPr>
        <w:t>d</w:t>
      </w:r>
      <w:r>
        <w:rPr>
          <w:rFonts w:ascii="Tahoma" w:hAnsi="Tahoma" w:cs="Tahoma"/>
          <w:lang w:val="et-EE"/>
        </w:rPr>
        <w:t xml:space="preserve"> asendis korrektseim. Iga </w:t>
      </w:r>
      <w:r w:rsidR="00820A24">
        <w:rPr>
          <w:rFonts w:ascii="Tahoma" w:hAnsi="Tahoma" w:cs="Tahoma"/>
          <w:lang w:val="et-EE"/>
        </w:rPr>
        <w:t xml:space="preserve">võistleja </w:t>
      </w:r>
      <w:r>
        <w:rPr>
          <w:rFonts w:ascii="Tahoma" w:hAnsi="Tahoma" w:cs="Tahoma"/>
          <w:lang w:val="et-EE"/>
        </w:rPr>
        <w:t xml:space="preserve">soorituse järel mõõdetakse </w:t>
      </w:r>
      <w:r w:rsidR="00820A24">
        <w:rPr>
          <w:rFonts w:ascii="Tahoma" w:hAnsi="Tahoma" w:cs="Tahoma"/>
          <w:lang w:val="et-EE"/>
        </w:rPr>
        <w:t xml:space="preserve">sõiduki </w:t>
      </w:r>
      <w:r>
        <w:rPr>
          <w:rFonts w:ascii="Tahoma" w:hAnsi="Tahoma" w:cs="Tahoma"/>
          <w:lang w:val="et-EE"/>
        </w:rPr>
        <w:t xml:space="preserve">ühe külje rehvide kaugust </w:t>
      </w:r>
      <w:r w:rsidR="00820A24">
        <w:rPr>
          <w:rFonts w:ascii="Tahoma" w:hAnsi="Tahoma" w:cs="Tahoma"/>
          <w:lang w:val="et-EE"/>
        </w:rPr>
        <w:t xml:space="preserve">parkimiskohta tähistava </w:t>
      </w:r>
      <w:r>
        <w:rPr>
          <w:rFonts w:ascii="Tahoma" w:hAnsi="Tahoma" w:cs="Tahoma"/>
          <w:lang w:val="et-EE"/>
        </w:rPr>
        <w:t>piirdejoone äärest.</w:t>
      </w:r>
      <w:r w:rsidRPr="00D5511B">
        <w:rPr>
          <w:rFonts w:ascii="Tahoma" w:hAnsi="Tahoma" w:cs="Tahoma"/>
          <w:lang w:val="et-EE"/>
        </w:rPr>
        <w:t xml:space="preserve"> </w:t>
      </w:r>
      <w:r w:rsidR="003456D7">
        <w:rPr>
          <w:rFonts w:ascii="Tahoma" w:hAnsi="Tahoma" w:cs="Tahoma"/>
          <w:lang w:val="et-EE"/>
        </w:rPr>
        <w:t>Tä</w:t>
      </w:r>
      <w:r w:rsidR="00170AD5">
        <w:rPr>
          <w:rFonts w:ascii="Tahoma" w:hAnsi="Tahoma" w:cs="Tahoma"/>
          <w:lang w:val="et-EE"/>
        </w:rPr>
        <w:t>pne kaugus</w:t>
      </w:r>
      <w:r w:rsidR="00820A24">
        <w:rPr>
          <w:rFonts w:ascii="Tahoma" w:hAnsi="Tahoma" w:cs="Tahoma"/>
          <w:lang w:val="et-EE"/>
        </w:rPr>
        <w:t xml:space="preserve"> piirdejoonest</w:t>
      </w:r>
      <w:r w:rsidR="00170AD5">
        <w:rPr>
          <w:rFonts w:ascii="Tahoma" w:hAnsi="Tahoma" w:cs="Tahoma"/>
          <w:lang w:val="et-EE"/>
        </w:rPr>
        <w:t>, mille saavu</w:t>
      </w:r>
      <w:r w:rsidR="003456D7">
        <w:rPr>
          <w:rFonts w:ascii="Tahoma" w:hAnsi="Tahoma" w:cs="Tahoma"/>
          <w:lang w:val="et-EE"/>
        </w:rPr>
        <w:t xml:space="preserve">tamine on võistluse </w:t>
      </w:r>
      <w:r w:rsidR="008935AE">
        <w:rPr>
          <w:rFonts w:ascii="Tahoma" w:hAnsi="Tahoma" w:cs="Tahoma"/>
          <w:lang w:val="et-EE"/>
        </w:rPr>
        <w:t>eesmärk</w:t>
      </w:r>
      <w:r w:rsidR="003456D7">
        <w:rPr>
          <w:rFonts w:ascii="Tahoma" w:hAnsi="Tahoma" w:cs="Tahoma"/>
          <w:lang w:val="et-EE"/>
        </w:rPr>
        <w:t xml:space="preserve">, sätestatakse võistluse toimumise päeval vahetult enne võistluse algust. </w:t>
      </w:r>
      <w:r w:rsidR="00233A15">
        <w:rPr>
          <w:rFonts w:ascii="Tahoma" w:hAnsi="Tahoma" w:cs="Tahoma"/>
          <w:lang w:val="et-EE"/>
        </w:rPr>
        <w:t>Parkimise lõp</w:t>
      </w:r>
      <w:r w:rsidR="00820A24">
        <w:rPr>
          <w:rFonts w:ascii="Tahoma" w:hAnsi="Tahoma" w:cs="Tahoma"/>
          <w:lang w:val="et-EE"/>
        </w:rPr>
        <w:t>etamisel</w:t>
      </w:r>
      <w:r w:rsidR="00233A15">
        <w:rPr>
          <w:rFonts w:ascii="Tahoma" w:hAnsi="Tahoma" w:cs="Tahoma"/>
          <w:lang w:val="et-EE"/>
        </w:rPr>
        <w:t xml:space="preserve"> tuleb rool keerata otse. </w:t>
      </w:r>
    </w:p>
    <w:p w14:paraId="73A3819D" w14:textId="77777777" w:rsidR="00BD6FC0" w:rsidRPr="00D5511B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>Võistlusel tohib kasutada ainult võistluse korraldaja määratud sõidukit.</w:t>
      </w:r>
    </w:p>
    <w:p w14:paraId="62B06B5B" w14:textId="77777777" w:rsidR="00BD6FC0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>Keelatud on kasutada parkimist hõlbustavaid vahendeid</w:t>
      </w:r>
      <w:r w:rsidR="008935AE">
        <w:rPr>
          <w:rFonts w:ascii="Tahoma" w:hAnsi="Tahoma" w:cs="Tahoma"/>
          <w:lang w:val="et-EE"/>
        </w:rPr>
        <w:t>:</w:t>
      </w:r>
      <w:r w:rsidRPr="00D5511B">
        <w:rPr>
          <w:rFonts w:ascii="Tahoma" w:hAnsi="Tahoma" w:cs="Tahoma"/>
          <w:lang w:val="et-EE"/>
        </w:rPr>
        <w:t xml:space="preserve"> parkimisandurid, </w:t>
      </w:r>
      <w:r w:rsidR="008935AE">
        <w:rPr>
          <w:rFonts w:ascii="Tahoma" w:hAnsi="Tahoma" w:cs="Tahoma"/>
          <w:lang w:val="et-EE"/>
        </w:rPr>
        <w:br/>
      </w:r>
      <w:r w:rsidRPr="00D5511B">
        <w:rPr>
          <w:rFonts w:ascii="Tahoma" w:hAnsi="Tahoma" w:cs="Tahoma"/>
          <w:lang w:val="et-EE"/>
        </w:rPr>
        <w:t>-kaamerad, radarid jne. Samuti ei ole lubatud kasutada välist abi</w:t>
      </w:r>
      <w:r w:rsidR="008935AE">
        <w:rPr>
          <w:rFonts w:ascii="Tahoma" w:hAnsi="Tahoma" w:cs="Tahoma"/>
          <w:lang w:val="et-EE"/>
        </w:rPr>
        <w:t>,</w:t>
      </w:r>
      <w:r w:rsidRPr="00D5511B">
        <w:rPr>
          <w:rFonts w:ascii="Tahoma" w:hAnsi="Tahoma" w:cs="Tahoma"/>
          <w:lang w:val="et-EE"/>
        </w:rPr>
        <w:t xml:space="preserve"> n</w:t>
      </w:r>
      <w:r w:rsidR="008935AE">
        <w:rPr>
          <w:rFonts w:ascii="Tahoma" w:hAnsi="Tahoma" w:cs="Tahoma"/>
          <w:lang w:val="et-EE"/>
        </w:rPr>
        <w:t>äiteks</w:t>
      </w:r>
      <w:r w:rsidRPr="00D5511B">
        <w:rPr>
          <w:rFonts w:ascii="Tahoma" w:hAnsi="Tahoma" w:cs="Tahoma"/>
          <w:lang w:val="et-EE"/>
        </w:rPr>
        <w:t xml:space="preserve"> juhendajat. Lubatud on kasutada sõiduki küljepeegleid ja tahavaatepeeglit.</w:t>
      </w:r>
    </w:p>
    <w:p w14:paraId="6F5BC363" w14:textId="4839596A" w:rsidR="003611CF" w:rsidRPr="00D5511B" w:rsidRDefault="003611CF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9E769C">
        <w:rPr>
          <w:rFonts w:ascii="Tahoma" w:hAnsi="Tahoma" w:cs="Tahoma"/>
          <w:lang w:val="et-EE"/>
        </w:rPr>
        <w:t xml:space="preserve">Võistleja kõrvalistmel </w:t>
      </w:r>
      <w:r>
        <w:rPr>
          <w:rFonts w:ascii="Tahoma" w:hAnsi="Tahoma" w:cs="Tahoma"/>
          <w:lang w:val="et-EE"/>
        </w:rPr>
        <w:t>on</w:t>
      </w:r>
      <w:r w:rsidRPr="009E769C">
        <w:rPr>
          <w:rFonts w:ascii="Tahoma" w:hAnsi="Tahoma" w:cs="Tahoma"/>
          <w:lang w:val="et-EE"/>
        </w:rPr>
        <w:t xml:space="preserve"> näitleja, kes </w:t>
      </w:r>
      <w:r>
        <w:rPr>
          <w:rFonts w:ascii="Tahoma" w:hAnsi="Tahoma" w:cs="Tahoma"/>
          <w:lang w:val="et-EE"/>
        </w:rPr>
        <w:t>häirib</w:t>
      </w:r>
      <w:r w:rsidRPr="009E769C">
        <w:rPr>
          <w:rFonts w:ascii="Tahoma" w:hAnsi="Tahoma" w:cs="Tahoma"/>
          <w:lang w:val="et-EE"/>
        </w:rPr>
        <w:t xml:space="preserve"> juhti verbaalselt</w:t>
      </w:r>
      <w:r>
        <w:rPr>
          <w:rFonts w:ascii="Tahoma" w:hAnsi="Tahoma" w:cs="Tahoma"/>
          <w:lang w:val="et-EE"/>
        </w:rPr>
        <w:t>.</w:t>
      </w:r>
    </w:p>
    <w:p w14:paraId="25135DB3" w14:textId="1CDE483B" w:rsidR="00BD6FC0" w:rsidRPr="00D5511B" w:rsidRDefault="00820A24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>
        <w:rPr>
          <w:rFonts w:ascii="Tahoma" w:hAnsi="Tahoma" w:cs="Tahoma"/>
          <w:lang w:val="et-EE"/>
        </w:rPr>
        <w:t>Kaas</w:t>
      </w:r>
      <w:r w:rsidR="00BD6FC0" w:rsidRPr="00D5511B">
        <w:rPr>
          <w:rFonts w:ascii="Tahoma" w:hAnsi="Tahoma" w:cs="Tahoma"/>
          <w:lang w:val="et-EE"/>
        </w:rPr>
        <w:t>võistlejate häirimine ajal</w:t>
      </w:r>
      <w:r w:rsidR="008935AE">
        <w:rPr>
          <w:rFonts w:ascii="Tahoma" w:hAnsi="Tahoma" w:cs="Tahoma"/>
          <w:lang w:val="et-EE"/>
        </w:rPr>
        <w:t>,</w:t>
      </w:r>
      <w:r w:rsidR="00BD6FC0" w:rsidRPr="00D5511B">
        <w:rPr>
          <w:rFonts w:ascii="Tahoma" w:hAnsi="Tahoma" w:cs="Tahoma"/>
          <w:lang w:val="et-EE"/>
        </w:rPr>
        <w:t xml:space="preserve"> kui teine võistleja sooritab võistluse käigus parkimismanöövrit, ei ole lubatud. </w:t>
      </w:r>
      <w:r w:rsidR="008935AE">
        <w:rPr>
          <w:rFonts w:ascii="Tahoma" w:hAnsi="Tahoma" w:cs="Tahoma"/>
          <w:lang w:val="et-EE"/>
        </w:rPr>
        <w:t>Seda reeglit</w:t>
      </w:r>
      <w:r w:rsidR="00BD6FC0" w:rsidRPr="00D5511B">
        <w:rPr>
          <w:rFonts w:ascii="Tahoma" w:hAnsi="Tahoma" w:cs="Tahoma"/>
          <w:lang w:val="et-EE"/>
        </w:rPr>
        <w:t xml:space="preserve"> eirav võistleja diskvalifitseeritakse.</w:t>
      </w:r>
    </w:p>
    <w:p w14:paraId="72FE551F" w14:textId="663C6E24" w:rsidR="00BD6FC0" w:rsidRPr="00D5511B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>Juhul</w:t>
      </w:r>
      <w:r w:rsidR="00820A24">
        <w:rPr>
          <w:rFonts w:ascii="Tahoma" w:hAnsi="Tahoma" w:cs="Tahoma"/>
          <w:lang w:val="et-EE"/>
        </w:rPr>
        <w:t>,</w:t>
      </w:r>
      <w:r w:rsidRPr="00D5511B">
        <w:rPr>
          <w:rFonts w:ascii="Tahoma" w:hAnsi="Tahoma" w:cs="Tahoma"/>
          <w:lang w:val="et-EE"/>
        </w:rPr>
        <w:t xml:space="preserve"> kui ka</w:t>
      </w:r>
      <w:r w:rsidR="008935AE">
        <w:rPr>
          <w:rFonts w:ascii="Tahoma" w:hAnsi="Tahoma" w:cs="Tahoma"/>
          <w:lang w:val="et-EE"/>
        </w:rPr>
        <w:t>he</w:t>
      </w:r>
      <w:r w:rsidRPr="00D5511B">
        <w:rPr>
          <w:rFonts w:ascii="Tahoma" w:hAnsi="Tahoma" w:cs="Tahoma"/>
          <w:lang w:val="et-EE"/>
        </w:rPr>
        <w:t xml:space="preserve"> või enama võistleja tulemused on samaväärsed ja selle kaudu ei ole võimalik võitja</w:t>
      </w:r>
      <w:r w:rsidR="00D379EE">
        <w:rPr>
          <w:rFonts w:ascii="Tahoma" w:hAnsi="Tahoma" w:cs="Tahoma"/>
          <w:lang w:val="et-EE"/>
        </w:rPr>
        <w:t>t kindlaks teha, otsustatakse võitja</w:t>
      </w:r>
      <w:r w:rsidRPr="00D5511B">
        <w:rPr>
          <w:rFonts w:ascii="Tahoma" w:hAnsi="Tahoma" w:cs="Tahoma"/>
          <w:lang w:val="et-EE"/>
        </w:rPr>
        <w:t xml:space="preserve"> </w:t>
      </w:r>
      <w:r w:rsidR="00D5511B">
        <w:rPr>
          <w:rFonts w:ascii="Tahoma" w:hAnsi="Tahoma" w:cs="Tahoma"/>
          <w:lang w:val="et-EE"/>
        </w:rPr>
        <w:t>loosimise teel žüriiliikmete osavõtul.</w:t>
      </w:r>
    </w:p>
    <w:p w14:paraId="05133C0A" w14:textId="2D30070F" w:rsidR="00BD6FC0" w:rsidRPr="00D5511B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 xml:space="preserve">Võitjale antakse  auhind </w:t>
      </w:r>
      <w:r w:rsidR="00820A24">
        <w:rPr>
          <w:rFonts w:ascii="Tahoma" w:hAnsi="Tahoma" w:cs="Tahoma"/>
          <w:lang w:val="et-EE"/>
        </w:rPr>
        <w:t>üle vastavalt võistluse osalemis</w:t>
      </w:r>
      <w:r w:rsidRPr="00D5511B">
        <w:rPr>
          <w:rFonts w:ascii="Tahoma" w:hAnsi="Tahoma" w:cs="Tahoma"/>
          <w:lang w:val="et-EE"/>
        </w:rPr>
        <w:t>tingimuste</w:t>
      </w:r>
      <w:r w:rsidR="00820A24">
        <w:rPr>
          <w:rFonts w:ascii="Tahoma" w:hAnsi="Tahoma" w:cs="Tahoma"/>
          <w:lang w:val="et-EE"/>
        </w:rPr>
        <w:t>s sätestatule</w:t>
      </w:r>
      <w:r w:rsidRPr="00D5511B">
        <w:rPr>
          <w:rFonts w:ascii="Tahoma" w:hAnsi="Tahoma" w:cs="Tahoma"/>
          <w:lang w:val="et-EE"/>
        </w:rPr>
        <w:t>.</w:t>
      </w:r>
    </w:p>
    <w:p w14:paraId="4DF2F033" w14:textId="6A5322AF" w:rsidR="00BD6FC0" w:rsidRPr="00D5511B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>Võistluse korraldaja ei vastuta võistlejatele tekkinud kahju eest.</w:t>
      </w:r>
    </w:p>
    <w:p w14:paraId="7BF5A094" w14:textId="5461711E" w:rsidR="00BD6FC0" w:rsidRDefault="00BD6FC0" w:rsidP="00233A1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et-EE"/>
        </w:rPr>
      </w:pPr>
      <w:r w:rsidRPr="00D5511B">
        <w:rPr>
          <w:rFonts w:ascii="Tahoma" w:hAnsi="Tahoma" w:cs="Tahoma"/>
          <w:lang w:val="et-EE"/>
        </w:rPr>
        <w:t xml:space="preserve">Võistlusel osalemisega kinnitab võistleja, et on </w:t>
      </w:r>
      <w:r w:rsidR="00820A24">
        <w:rPr>
          <w:rFonts w:ascii="Tahoma" w:hAnsi="Tahoma" w:cs="Tahoma"/>
          <w:lang w:val="et-EE"/>
        </w:rPr>
        <w:t>tutvunud ning nõustunud võistlus</w:t>
      </w:r>
      <w:r w:rsidR="008935AE">
        <w:rPr>
          <w:rFonts w:ascii="Tahoma" w:hAnsi="Tahoma" w:cs="Tahoma"/>
          <w:lang w:val="et-EE"/>
        </w:rPr>
        <w:t>reegl</w:t>
      </w:r>
      <w:r w:rsidR="00820A24">
        <w:rPr>
          <w:rFonts w:ascii="Tahoma" w:hAnsi="Tahoma" w:cs="Tahoma"/>
          <w:lang w:val="et-EE"/>
        </w:rPr>
        <w:t>ite ja osalemistingimustega</w:t>
      </w:r>
      <w:r w:rsidRPr="00D5511B">
        <w:rPr>
          <w:rFonts w:ascii="Tahoma" w:hAnsi="Tahoma" w:cs="Tahoma"/>
          <w:lang w:val="et-EE"/>
        </w:rPr>
        <w:t xml:space="preserve">. </w:t>
      </w:r>
    </w:p>
    <w:p w14:paraId="191E359E" w14:textId="77777777" w:rsidR="00D5511B" w:rsidRDefault="00D5511B" w:rsidP="00D5511B">
      <w:pPr>
        <w:rPr>
          <w:rFonts w:ascii="Tahoma" w:hAnsi="Tahoma" w:cs="Tahoma"/>
        </w:rPr>
      </w:pPr>
    </w:p>
    <w:p w14:paraId="36FBBEF2" w14:textId="77777777" w:rsidR="00D5511B" w:rsidRDefault="00D5511B" w:rsidP="00D5511B">
      <w:pPr>
        <w:rPr>
          <w:rFonts w:ascii="Tahoma" w:hAnsi="Tahoma" w:cs="Tahoma"/>
        </w:rPr>
      </w:pPr>
    </w:p>
    <w:p w14:paraId="72D92DDE" w14:textId="77777777" w:rsidR="00D5511B" w:rsidRPr="00D5511B" w:rsidRDefault="00D5511B" w:rsidP="00D5511B">
      <w:pPr>
        <w:rPr>
          <w:rFonts w:ascii="Tahoma" w:hAnsi="Tahoma" w:cs="Tahoma"/>
        </w:rPr>
      </w:pPr>
    </w:p>
    <w:p w14:paraId="10C18354" w14:textId="77777777" w:rsidR="00B9136F" w:rsidRDefault="00723BA0"/>
    <w:sectPr w:rsidR="00B9136F" w:rsidSect="00A4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E86"/>
    <w:multiLevelType w:val="hybridMultilevel"/>
    <w:tmpl w:val="663E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0"/>
    <w:rsid w:val="0008107E"/>
    <w:rsid w:val="000C6269"/>
    <w:rsid w:val="00170AD5"/>
    <w:rsid w:val="001F275F"/>
    <w:rsid w:val="00233A15"/>
    <w:rsid w:val="00243E0A"/>
    <w:rsid w:val="003456D7"/>
    <w:rsid w:val="003611CF"/>
    <w:rsid w:val="006650AF"/>
    <w:rsid w:val="00673A3E"/>
    <w:rsid w:val="006C03F0"/>
    <w:rsid w:val="006F33FE"/>
    <w:rsid w:val="00723BA0"/>
    <w:rsid w:val="0079191D"/>
    <w:rsid w:val="007C2D83"/>
    <w:rsid w:val="00820A24"/>
    <w:rsid w:val="008935AE"/>
    <w:rsid w:val="009B2CAD"/>
    <w:rsid w:val="009E769C"/>
    <w:rsid w:val="00A46C9C"/>
    <w:rsid w:val="00B1670A"/>
    <w:rsid w:val="00BB2BA0"/>
    <w:rsid w:val="00BC606B"/>
    <w:rsid w:val="00BD6FC0"/>
    <w:rsid w:val="00D379EE"/>
    <w:rsid w:val="00D5511B"/>
    <w:rsid w:val="00E97209"/>
    <w:rsid w:val="00EA26BB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2C10"/>
  <w15:docId w15:val="{EB5692EB-821D-4A11-8FDE-CD439CD3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FC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3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PZU Kindlustus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Piibor</dc:creator>
  <cp:keywords/>
  <dc:description/>
  <cp:lastModifiedBy>Triin Piibor</cp:lastModifiedBy>
  <cp:revision>2</cp:revision>
  <cp:lastPrinted>2017-05-16T06:29:00Z</cp:lastPrinted>
  <dcterms:created xsi:type="dcterms:W3CDTF">2018-07-03T09:42:00Z</dcterms:created>
  <dcterms:modified xsi:type="dcterms:W3CDTF">2018-07-03T09:42:00Z</dcterms:modified>
</cp:coreProperties>
</file>